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17" w:rsidRPr="00783917" w:rsidRDefault="00380B86" w:rsidP="00380B86">
      <w:pPr>
        <w:pStyle w:val="32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8"/>
          <w:szCs w:val="28"/>
        </w:rPr>
      </w:pPr>
      <w:bookmarkStart w:id="0" w:name="_GoBack"/>
      <w:r w:rsidRPr="00380B86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578393" cy="9115425"/>
            <wp:effectExtent l="0" t="0" r="0" b="0"/>
            <wp:docPr id="1" name="Рисунок 1" descr="C:\Users\User\Desktop\на лицензирование  2\2023\ТМ\ТМ Сканы\ОП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19" cy="91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83917" w:rsidRPr="00783917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:rsidR="00783917" w:rsidRPr="00783917" w:rsidRDefault="00783917" w:rsidP="00783917">
      <w:pPr>
        <w:pStyle w:val="32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783917" w:rsidRPr="00783917" w:rsidRDefault="00783917" w:rsidP="0078391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83917">
        <w:rPr>
          <w:rFonts w:ascii="Times New Roman" w:hAnsi="Times New Roman"/>
          <w:color w:val="000000" w:themeColor="text1"/>
          <w:sz w:val="28"/>
          <w:szCs w:val="28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783917" w:rsidRPr="00783917" w:rsidRDefault="00783917" w:rsidP="007839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783917" w:rsidRPr="00783917" w:rsidRDefault="00783917" w:rsidP="007839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 xml:space="preserve">-рабочей программы воспитания </w:t>
      </w:r>
      <w:r w:rsidRPr="00783917">
        <w:rPr>
          <w:rFonts w:ascii="Times New Roman" w:eastAsia="Calibri" w:hAnsi="Times New Roman"/>
          <w:sz w:val="28"/>
          <w:szCs w:val="28"/>
        </w:rPr>
        <w:t xml:space="preserve">по </w:t>
      </w:r>
      <w:r w:rsidRPr="00783917">
        <w:rPr>
          <w:rFonts w:ascii="Times New Roman" w:hAnsi="Times New Roman"/>
          <w:sz w:val="28"/>
          <w:szCs w:val="28"/>
        </w:rPr>
        <w:t>специальности 15.02.16 Технология машиностроения</w:t>
      </w:r>
      <w:r w:rsidRPr="00783917">
        <w:rPr>
          <w:rFonts w:ascii="Times New Roman" w:eastAsia="Calibri" w:hAnsi="Times New Roman"/>
          <w:sz w:val="28"/>
          <w:szCs w:val="28"/>
        </w:rPr>
        <w:t>, 2023 г.</w:t>
      </w:r>
    </w:p>
    <w:p w:rsidR="002037CA" w:rsidRPr="00783917" w:rsidRDefault="002037CA" w:rsidP="002037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ab/>
      </w:r>
      <w:r w:rsidRPr="00783917">
        <w:rPr>
          <w:rFonts w:ascii="Times New Roman" w:hAnsi="Times New Roman"/>
          <w:sz w:val="28"/>
          <w:szCs w:val="28"/>
        </w:rPr>
        <w:tab/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Разработчик: преподаватель </w:t>
      </w:r>
      <w:r w:rsidR="003F44BB" w:rsidRPr="00E66563">
        <w:rPr>
          <w:rFonts w:ascii="Times New Roman" w:hAnsi="Times New Roman"/>
          <w:sz w:val="28"/>
          <w:szCs w:val="28"/>
        </w:rPr>
        <w:t>– Рахматуллина Р.Р.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4A23" w:rsidRPr="00E66563" w:rsidRDefault="00E44A23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lastRenderedPageBreak/>
        <w:t>СОДЕРЖАНИЕ</w:t>
      </w: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ДИСЦИПЛИНЫ</w:t>
            </w:r>
          </w:p>
          <w:p w:rsidR="00353291" w:rsidRPr="00E66563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3291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37CA" w:rsidRPr="00353291" w:rsidRDefault="00353291" w:rsidP="003532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37CA" w:rsidRPr="00E66563" w:rsidTr="001E0518">
        <w:trPr>
          <w:trHeight w:val="670"/>
        </w:trPr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037CA" w:rsidRPr="00E66563" w:rsidRDefault="002037CA" w:rsidP="002037C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53291" w:rsidRPr="00212A0A" w:rsidRDefault="00353291" w:rsidP="00353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037CA" w:rsidRPr="00212A0A" w:rsidRDefault="002037CA" w:rsidP="002037CA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ОП.0</w:t>
      </w:r>
      <w:r w:rsidR="00783917" w:rsidRPr="00212A0A">
        <w:rPr>
          <w:rFonts w:ascii="Times New Roman" w:hAnsi="Times New Roman"/>
          <w:b/>
          <w:sz w:val="26"/>
          <w:szCs w:val="26"/>
        </w:rPr>
        <w:t>3</w:t>
      </w:r>
      <w:r w:rsidRPr="00212A0A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p w:rsidR="002037CA" w:rsidRPr="00212A0A" w:rsidRDefault="002037CA" w:rsidP="002037CA">
      <w:pPr>
        <w:tabs>
          <w:tab w:val="center" w:pos="4677"/>
          <w:tab w:val="left" w:pos="6210"/>
        </w:tabs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</w:t>
      </w:r>
      <w:proofErr w:type="gramStart"/>
      <w:r w:rsidRPr="00212A0A">
        <w:rPr>
          <w:rFonts w:ascii="Times New Roman" w:hAnsi="Times New Roman"/>
          <w:b/>
          <w:sz w:val="26"/>
          <w:szCs w:val="26"/>
        </w:rPr>
        <w:t>1.Область</w:t>
      </w:r>
      <w:proofErr w:type="gramEnd"/>
      <w:r w:rsidRPr="00212A0A">
        <w:rPr>
          <w:rFonts w:ascii="Times New Roman" w:hAnsi="Times New Roman"/>
          <w:b/>
          <w:sz w:val="26"/>
          <w:szCs w:val="26"/>
        </w:rPr>
        <w:t xml:space="preserve"> применения программы.</w:t>
      </w:r>
    </w:p>
    <w:p w:rsidR="00783917" w:rsidRPr="00212A0A" w:rsidRDefault="00E44A23" w:rsidP="00783917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          </w:t>
      </w:r>
      <w:r w:rsidR="002037CA" w:rsidRPr="00212A0A">
        <w:rPr>
          <w:rFonts w:ascii="Times New Roman" w:hAnsi="Times New Roman"/>
          <w:sz w:val="26"/>
          <w:szCs w:val="26"/>
        </w:rPr>
        <w:t>Рабочая программа учебной дисциплины ОП 0</w:t>
      </w:r>
      <w:r w:rsidR="00783917" w:rsidRPr="00212A0A">
        <w:rPr>
          <w:rFonts w:ascii="Times New Roman" w:hAnsi="Times New Roman"/>
          <w:sz w:val="26"/>
          <w:szCs w:val="26"/>
        </w:rPr>
        <w:t>3</w:t>
      </w:r>
      <w:r w:rsidR="002037CA" w:rsidRPr="00212A0A">
        <w:rPr>
          <w:rFonts w:ascii="Times New Roman" w:hAnsi="Times New Roman"/>
          <w:sz w:val="26"/>
          <w:szCs w:val="26"/>
        </w:rPr>
        <w:t xml:space="preserve">. Техническая </w:t>
      </w:r>
      <w:r w:rsidR="00C30223" w:rsidRPr="00212A0A">
        <w:rPr>
          <w:rFonts w:ascii="Times New Roman" w:hAnsi="Times New Roman"/>
          <w:sz w:val="26"/>
          <w:szCs w:val="26"/>
        </w:rPr>
        <w:t>механика является</w:t>
      </w:r>
      <w:r w:rsidR="002037CA" w:rsidRPr="00212A0A">
        <w:rPr>
          <w:rFonts w:ascii="Times New Roman" w:hAnsi="Times New Roman"/>
          <w:sz w:val="26"/>
          <w:szCs w:val="26"/>
        </w:rPr>
        <w:t xml:space="preserve"> частью основной профессиональной образовательной программы в соответствии с ФГОС СПО по специальности </w:t>
      </w:r>
      <w:r w:rsidR="00783917" w:rsidRPr="00212A0A">
        <w:rPr>
          <w:rFonts w:ascii="Times New Roman" w:hAnsi="Times New Roman"/>
          <w:color w:val="000000" w:themeColor="text1"/>
          <w:sz w:val="26"/>
          <w:szCs w:val="26"/>
        </w:rPr>
        <w:t xml:space="preserve">15.02.16 Технология машиностроения, входящей в состав укрупненной группы специальностей 15.00.00 Машиностроение. </w:t>
      </w:r>
    </w:p>
    <w:p w:rsidR="00E44A23" w:rsidRPr="00212A0A" w:rsidRDefault="00E44A23" w:rsidP="0078391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4A23" w:rsidRPr="00212A0A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A0426" w:rsidRDefault="002037CA" w:rsidP="00FA042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r w:rsidR="00FA0426"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 w:rsidR="00FA0426">
        <w:rPr>
          <w:rFonts w:ascii="Times New Roman" w:eastAsia="Calibri" w:hAnsi="Times New Roman"/>
          <w:sz w:val="26"/>
          <w:szCs w:val="26"/>
        </w:rPr>
        <w:t>й</w:t>
      </w:r>
      <w:r w:rsidR="00FA0426" w:rsidRPr="00E03BAF">
        <w:rPr>
          <w:rFonts w:ascii="Times New Roman" w:eastAsia="Calibri" w:hAnsi="Times New Roman"/>
          <w:sz w:val="26"/>
          <w:szCs w:val="26"/>
        </w:rPr>
        <w:t xml:space="preserve"> </w:t>
      </w:r>
      <w:r w:rsidR="00FA0426">
        <w:rPr>
          <w:rFonts w:ascii="Times New Roman" w:eastAsia="Calibri" w:hAnsi="Times New Roman"/>
          <w:sz w:val="26"/>
          <w:szCs w:val="26"/>
        </w:rPr>
        <w:t>цикл</w:t>
      </w:r>
      <w:r w:rsidR="00FA0426"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 w:rsidR="00FA0426"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="00FA0426" w:rsidRPr="000639F8">
        <w:rPr>
          <w:rFonts w:ascii="Times New Roman" w:hAnsi="Times New Roman"/>
          <w:sz w:val="26"/>
          <w:szCs w:val="26"/>
        </w:rPr>
        <w:t>15.02.</w:t>
      </w:r>
      <w:r w:rsidR="00FA0426">
        <w:rPr>
          <w:rFonts w:ascii="Times New Roman" w:hAnsi="Times New Roman"/>
          <w:sz w:val="26"/>
          <w:szCs w:val="26"/>
        </w:rPr>
        <w:t>16 Технология машиностроения</w:t>
      </w:r>
      <w:r w:rsidR="00FA0426" w:rsidRPr="00E03BAF">
        <w:rPr>
          <w:rFonts w:ascii="Times New Roman" w:eastAsia="Calibri" w:hAnsi="Times New Roman"/>
          <w:sz w:val="26"/>
          <w:szCs w:val="26"/>
        </w:rPr>
        <w:t>.</w:t>
      </w:r>
    </w:p>
    <w:p w:rsidR="002037CA" w:rsidRPr="00212A0A" w:rsidRDefault="002037CA" w:rsidP="00FA042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1.3. </w:t>
      </w:r>
      <w:r w:rsidRPr="00212A0A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037CA" w:rsidRPr="00212A0A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:rsidR="002037CA" w:rsidRPr="00212A0A" w:rsidRDefault="002037CA" w:rsidP="002037CA">
      <w:pPr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2037CA" w:rsidRPr="00212A0A" w:rsidRDefault="002037CA" w:rsidP="002037CA">
      <w:pPr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2037CA" w:rsidRPr="00212A0A" w:rsidRDefault="002037CA" w:rsidP="002037CA">
      <w:pPr>
        <w:contextualSpacing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  <w:r w:rsidRPr="00212A0A">
        <w:rPr>
          <w:rFonts w:ascii="Times New Roman" w:hAnsi="Times New Roman"/>
          <w:i/>
          <w:sz w:val="26"/>
          <w:szCs w:val="26"/>
        </w:rPr>
        <w:t xml:space="preserve"> 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212A0A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212A0A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212A0A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212A0A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при</w:t>
      </w:r>
      <w:r w:rsidRPr="00212A0A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212A0A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212A0A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2037CA" w:rsidRPr="00212A0A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основные понятия и аксиомы статики, кине</w:t>
      </w:r>
      <w:r w:rsidRPr="00212A0A">
        <w:rPr>
          <w:i/>
          <w:sz w:val="26"/>
          <w:szCs w:val="26"/>
        </w:rPr>
        <w:softHyphen/>
        <w:t xml:space="preserve">матики и динамики;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элементы конструкций;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понятия кручения и изгиба;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lastRenderedPageBreak/>
        <w:t>- методики расчета на прочность, жесткость и устойчивость элементов машин и их конструкций;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структуру механизмов и механических систем.</w:t>
      </w:r>
    </w:p>
    <w:p w:rsidR="002037CA" w:rsidRPr="00212A0A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Обучающийся должен обладать </w:t>
      </w:r>
      <w:r w:rsidRPr="00212A0A">
        <w:rPr>
          <w:rFonts w:ascii="Times New Roman" w:hAnsi="Times New Roman"/>
          <w:b/>
          <w:bCs/>
          <w:sz w:val="26"/>
          <w:szCs w:val="26"/>
        </w:rPr>
        <w:t xml:space="preserve">общими и </w:t>
      </w:r>
      <w:proofErr w:type="gramStart"/>
      <w:r w:rsidRPr="00212A0A">
        <w:rPr>
          <w:rFonts w:ascii="Times New Roman" w:hAnsi="Times New Roman"/>
          <w:b/>
          <w:bCs/>
          <w:sz w:val="26"/>
          <w:szCs w:val="26"/>
        </w:rPr>
        <w:t>профессиональными  компетенциями</w:t>
      </w:r>
      <w:proofErr w:type="gramEnd"/>
      <w:r w:rsidRPr="00212A0A">
        <w:rPr>
          <w:rFonts w:ascii="Times New Roman" w:hAnsi="Times New Roman"/>
          <w:sz w:val="26"/>
          <w:szCs w:val="26"/>
        </w:rPr>
        <w:t>, включающими в себя способность</w:t>
      </w:r>
    </w:p>
    <w:p w:rsidR="00783917" w:rsidRPr="00212A0A" w:rsidRDefault="00783917" w:rsidP="00783917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783917" w:rsidRPr="00212A0A" w:rsidRDefault="00783917" w:rsidP="00783917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783917" w:rsidRPr="00212A0A" w:rsidRDefault="00783917" w:rsidP="00783917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83917" w:rsidRPr="00212A0A" w:rsidRDefault="00783917" w:rsidP="00783917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783917" w:rsidRPr="00212A0A" w:rsidRDefault="00783917" w:rsidP="00783917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</w:r>
    </w:p>
    <w:p w:rsidR="00212A0A" w:rsidRPr="00212A0A" w:rsidRDefault="00212A0A" w:rsidP="00212A0A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3.4. Реализовывать технологический процесс сборки изделий машиностроительного производства.</w:t>
      </w:r>
    </w:p>
    <w:p w:rsidR="00212A0A" w:rsidRPr="00212A0A" w:rsidRDefault="00212A0A" w:rsidP="00212A0A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lastRenderedPageBreak/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E66563" w:rsidRPr="00212A0A" w:rsidRDefault="00212A0A" w:rsidP="00212A0A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212A0A">
        <w:rPr>
          <w:rFonts w:ascii="Times New Roman" w:hAnsi="Times New Roman"/>
          <w:sz w:val="26"/>
          <w:szCs w:val="26"/>
        </w:rPr>
        <w:t>ОП.0</w:t>
      </w:r>
      <w:r w:rsidR="00783917" w:rsidRPr="00212A0A">
        <w:rPr>
          <w:rFonts w:ascii="Times New Roman" w:hAnsi="Times New Roman"/>
          <w:sz w:val="26"/>
          <w:szCs w:val="26"/>
        </w:rPr>
        <w:t>3</w:t>
      </w:r>
      <w:r w:rsidRPr="00212A0A">
        <w:rPr>
          <w:rFonts w:ascii="Times New Roman" w:hAnsi="Times New Roman"/>
          <w:sz w:val="26"/>
          <w:szCs w:val="26"/>
        </w:rPr>
        <w:t xml:space="preserve"> Техническая механика</w:t>
      </w:r>
      <w:r w:rsidRPr="00212A0A">
        <w:rPr>
          <w:rFonts w:ascii="Times New Roman" w:hAnsi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783917" w:rsidRPr="00212A0A">
        <w:rPr>
          <w:rFonts w:ascii="Times New Roman" w:hAnsi="Times New Roman"/>
          <w:sz w:val="26"/>
          <w:szCs w:val="26"/>
        </w:rPr>
        <w:t>15.02.16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r w:rsidR="00783917" w:rsidRPr="00212A0A">
        <w:rPr>
          <w:rFonts w:ascii="Times New Roman" w:hAnsi="Times New Roman"/>
          <w:sz w:val="26"/>
          <w:szCs w:val="26"/>
        </w:rPr>
        <w:t>Технология машиностроения</w:t>
      </w:r>
      <w:r w:rsidRPr="00212A0A">
        <w:rPr>
          <w:rFonts w:ascii="Times New Roman" w:hAnsi="Times New Roman"/>
          <w:bCs/>
          <w:sz w:val="26"/>
          <w:szCs w:val="26"/>
        </w:rPr>
        <w:t>: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bCs/>
          <w:sz w:val="26"/>
          <w:szCs w:val="26"/>
        </w:rPr>
        <w:t>Л8</w:t>
      </w:r>
      <w:r w:rsidRPr="00212A0A">
        <w:rPr>
          <w:rFonts w:ascii="Times New Roman" w:hAnsi="Times New Roman"/>
          <w:bCs/>
          <w:sz w:val="26"/>
          <w:szCs w:val="26"/>
        </w:rPr>
        <w:t>.</w:t>
      </w:r>
      <w:r w:rsidRPr="00212A0A">
        <w:rPr>
          <w:rFonts w:ascii="Times New Roman" w:hAnsi="Times New Roman"/>
          <w:sz w:val="26"/>
          <w:szCs w:val="26"/>
        </w:rPr>
        <w:t xml:space="preserve"> Готовый соответствовать ожиданиям работодателей: </w:t>
      </w:r>
      <w:proofErr w:type="spellStart"/>
      <w:r w:rsidRPr="00212A0A">
        <w:rPr>
          <w:rFonts w:ascii="Times New Roman" w:hAnsi="Times New Roman"/>
          <w:sz w:val="26"/>
          <w:szCs w:val="26"/>
        </w:rPr>
        <w:t>проектно</w:t>
      </w:r>
      <w:proofErr w:type="spellEnd"/>
      <w:r w:rsidRPr="00212A0A">
        <w:rPr>
          <w:rFonts w:ascii="Times New Roman" w:hAnsi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Л10.</w:t>
      </w:r>
      <w:r w:rsidRPr="00212A0A">
        <w:rPr>
          <w:rFonts w:ascii="Times New Roman" w:hAnsi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Л16.</w:t>
      </w:r>
      <w:r w:rsidRPr="00212A0A">
        <w:rPr>
          <w:rFonts w:ascii="Times New Roman" w:hAnsi="Times New Roman"/>
          <w:sz w:val="26"/>
          <w:szCs w:val="26"/>
        </w:rPr>
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</w:r>
    </w:p>
    <w:p w:rsidR="00E66563" w:rsidRPr="00212A0A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0518" w:rsidRPr="00212A0A" w:rsidRDefault="001E0518" w:rsidP="00631DA8">
      <w:pPr>
        <w:spacing w:after="0"/>
        <w:ind w:left="18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1E0518" w:rsidRPr="00212A0A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Объем образовательной нагрузки – </w:t>
      </w:r>
      <w:r w:rsidR="002563B5" w:rsidRPr="00212A0A">
        <w:rPr>
          <w:rFonts w:ascii="Times New Roman" w:hAnsi="Times New Roman"/>
          <w:b/>
          <w:sz w:val="26"/>
          <w:szCs w:val="26"/>
        </w:rPr>
        <w:t>144</w:t>
      </w:r>
      <w:r w:rsidRPr="00212A0A">
        <w:rPr>
          <w:rFonts w:ascii="Times New Roman" w:hAnsi="Times New Roman"/>
          <w:b/>
          <w:sz w:val="26"/>
          <w:szCs w:val="26"/>
        </w:rPr>
        <w:t xml:space="preserve"> часов</w:t>
      </w:r>
      <w:r w:rsidRPr="00212A0A">
        <w:rPr>
          <w:rFonts w:ascii="Times New Roman" w:hAnsi="Times New Roman"/>
          <w:sz w:val="26"/>
          <w:szCs w:val="26"/>
        </w:rPr>
        <w:t>, в том числе:</w:t>
      </w:r>
    </w:p>
    <w:p w:rsidR="001E0518" w:rsidRPr="00212A0A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учебной нагрузки во взаимодействии с преподавателем – </w:t>
      </w:r>
      <w:r w:rsidR="002563B5" w:rsidRPr="00212A0A">
        <w:rPr>
          <w:rFonts w:ascii="Times New Roman" w:hAnsi="Times New Roman"/>
          <w:b/>
          <w:sz w:val="26"/>
          <w:szCs w:val="26"/>
        </w:rPr>
        <w:t>13</w:t>
      </w:r>
      <w:r w:rsidR="00212A0A" w:rsidRPr="00212A0A">
        <w:rPr>
          <w:rFonts w:ascii="Times New Roman" w:hAnsi="Times New Roman"/>
          <w:b/>
          <w:sz w:val="26"/>
          <w:szCs w:val="26"/>
        </w:rPr>
        <w:t>8</w:t>
      </w:r>
      <w:r w:rsidR="002563B5" w:rsidRPr="00212A0A">
        <w:rPr>
          <w:rFonts w:ascii="Times New Roman" w:hAnsi="Times New Roman"/>
          <w:b/>
          <w:sz w:val="26"/>
          <w:szCs w:val="26"/>
        </w:rPr>
        <w:t xml:space="preserve"> </w:t>
      </w:r>
      <w:r w:rsidRPr="00212A0A">
        <w:rPr>
          <w:rFonts w:ascii="Times New Roman" w:hAnsi="Times New Roman"/>
          <w:b/>
          <w:sz w:val="26"/>
          <w:szCs w:val="26"/>
        </w:rPr>
        <w:t>часов</w:t>
      </w:r>
      <w:r w:rsidRPr="00212A0A">
        <w:rPr>
          <w:rFonts w:ascii="Times New Roman" w:hAnsi="Times New Roman"/>
          <w:sz w:val="26"/>
          <w:szCs w:val="26"/>
        </w:rPr>
        <w:t>;</w:t>
      </w:r>
    </w:p>
    <w:p w:rsidR="001E0518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самостоятельной работы обучающегося –  </w:t>
      </w:r>
      <w:r w:rsidR="00212A0A" w:rsidRPr="00212A0A">
        <w:rPr>
          <w:rFonts w:ascii="Times New Roman" w:hAnsi="Times New Roman"/>
          <w:b/>
          <w:sz w:val="26"/>
          <w:szCs w:val="26"/>
        </w:rPr>
        <w:t>6</w:t>
      </w:r>
      <w:r w:rsidRPr="00212A0A">
        <w:rPr>
          <w:rFonts w:ascii="Times New Roman" w:hAnsi="Times New Roman"/>
          <w:b/>
          <w:sz w:val="26"/>
          <w:szCs w:val="26"/>
        </w:rPr>
        <w:t xml:space="preserve"> часов</w:t>
      </w: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P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E0518" w:rsidRPr="00E66563" w:rsidTr="001E0518">
        <w:trPr>
          <w:trHeight w:val="460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E0518" w:rsidRPr="00E66563" w:rsidTr="001E0518">
        <w:trPr>
          <w:trHeight w:val="285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7F023D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144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7F023D" w:rsidP="00FB60CE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13</w:t>
            </w:r>
            <w:r w:rsidR="00FB60CE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8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E0518" w:rsidRPr="00BC30C8" w:rsidRDefault="001E0518" w:rsidP="00FB60CE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</w:t>
            </w:r>
            <w:r w:rsidR="003F44BB"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0</w:t>
            </w:r>
            <w:r w:rsidR="00FB60CE"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0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E0518" w:rsidRPr="00BC30C8" w:rsidRDefault="00FB60CE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30</w:t>
            </w:r>
          </w:p>
        </w:tc>
      </w:tr>
      <w:tr w:rsidR="0023723B" w:rsidRPr="00E66563" w:rsidTr="001E0518">
        <w:tc>
          <w:tcPr>
            <w:tcW w:w="7488" w:type="dxa"/>
            <w:shd w:val="clear" w:color="auto" w:fill="auto"/>
          </w:tcPr>
          <w:p w:rsidR="0023723B" w:rsidRPr="00E66563" w:rsidRDefault="0023723B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лабораторные работы</w:t>
            </w:r>
          </w:p>
        </w:tc>
        <w:tc>
          <w:tcPr>
            <w:tcW w:w="1980" w:type="dxa"/>
            <w:shd w:val="clear" w:color="auto" w:fill="auto"/>
          </w:tcPr>
          <w:p w:rsidR="0023723B" w:rsidRPr="0023723B" w:rsidRDefault="0023723B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3723B"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7F023D" w:rsidRPr="00E66563" w:rsidTr="001E0518">
        <w:tc>
          <w:tcPr>
            <w:tcW w:w="7488" w:type="dxa"/>
            <w:shd w:val="clear" w:color="auto" w:fill="auto"/>
          </w:tcPr>
          <w:p w:rsidR="007F023D" w:rsidRPr="00E66563" w:rsidRDefault="007F023D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:rsidR="007F023D" w:rsidRPr="00E66563" w:rsidRDefault="00FB60CE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80" w:type="dxa"/>
            <w:shd w:val="clear" w:color="auto" w:fill="auto"/>
          </w:tcPr>
          <w:p w:rsidR="001E0518" w:rsidRPr="00BC30C8" w:rsidRDefault="00FB60CE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BC30C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</w:t>
            </w:r>
          </w:p>
        </w:tc>
      </w:tr>
      <w:tr w:rsidR="00BC30C8" w:rsidRPr="00E66563" w:rsidTr="001E0518">
        <w:tc>
          <w:tcPr>
            <w:tcW w:w="7488" w:type="dxa"/>
            <w:shd w:val="clear" w:color="auto" w:fill="auto"/>
          </w:tcPr>
          <w:p w:rsidR="00BC30C8" w:rsidRPr="00E66563" w:rsidRDefault="00BC30C8" w:rsidP="00BC30C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A0A">
              <w:rPr>
                <w:rFonts w:ascii="Times New Roman" w:hAnsi="Times New Roman"/>
                <w:iCs/>
                <w:sz w:val="28"/>
                <w:szCs w:val="28"/>
              </w:rPr>
              <w:t xml:space="preserve">Промежуточная аттестация в форме </w:t>
            </w:r>
            <w:r w:rsidRPr="00BC30C8">
              <w:rPr>
                <w:rFonts w:ascii="Times New Roman" w:hAnsi="Times New Roman"/>
                <w:b/>
                <w:iCs/>
                <w:sz w:val="28"/>
                <w:szCs w:val="28"/>
              </w:rPr>
              <w:t>экзамена</w:t>
            </w:r>
          </w:p>
        </w:tc>
        <w:tc>
          <w:tcPr>
            <w:tcW w:w="1980" w:type="dxa"/>
            <w:shd w:val="clear" w:color="auto" w:fill="auto"/>
          </w:tcPr>
          <w:p w:rsidR="00BC30C8" w:rsidRDefault="00BC30C8" w:rsidP="00BC30C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</w:t>
            </w:r>
          </w:p>
        </w:tc>
      </w:tr>
      <w:tr w:rsidR="00BC30C8" w:rsidRPr="00E66563" w:rsidTr="001E0518">
        <w:tc>
          <w:tcPr>
            <w:tcW w:w="7488" w:type="dxa"/>
            <w:shd w:val="clear" w:color="auto" w:fill="auto"/>
          </w:tcPr>
          <w:p w:rsidR="00BC30C8" w:rsidRPr="00E66563" w:rsidRDefault="00BC30C8" w:rsidP="00BC30C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BC30C8" w:rsidRPr="00E66563" w:rsidRDefault="00BC30C8" w:rsidP="00BC30C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</w:t>
            </w:r>
          </w:p>
        </w:tc>
      </w:tr>
    </w:tbl>
    <w:p w:rsidR="002037CA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1E0518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1E051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064"/>
        <w:gridCol w:w="992"/>
        <w:gridCol w:w="851"/>
      </w:tblGrid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Объем часов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Уровень усвоения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4BB" w:rsidRPr="00E66563" w:rsidTr="003F44BB">
        <w:trPr>
          <w:trHeight w:val="74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1.1. Основные понятия и аксиомы статики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Style w:val="FontStyle26"/>
                <w:sz w:val="28"/>
                <w:szCs w:val="28"/>
              </w:rPr>
              <w:t>1-2 Материальная точка, абсолютно твердое тело. Сила. 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3F44BB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1.2. Плоская система сходящихся сил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3-4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Система сходящихся сил. Способы сложения двух сил. Разложение силы на две составляющие.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5-6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№1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Равновесие системы сил (аналитическим способом)</w:t>
            </w:r>
          </w:p>
        </w:tc>
        <w:tc>
          <w:tcPr>
            <w:tcW w:w="992" w:type="dxa"/>
          </w:tcPr>
          <w:p w:rsidR="001E0518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1808"/>
        </w:trPr>
        <w:tc>
          <w:tcPr>
            <w:tcW w:w="3119" w:type="dxa"/>
            <w:vMerge w:val="restart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1.3. Плоская система произвольно расположенных сил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7-8 Момент силы относительно точки. Пара сил и ее характеристики. Момент пары. Эквивалентные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E44A23">
        <w:trPr>
          <w:trHeight w:val="360"/>
        </w:trPr>
        <w:tc>
          <w:tcPr>
            <w:tcW w:w="3119" w:type="dxa"/>
            <w:vMerge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F44BB" w:rsidRPr="00E66563" w:rsidRDefault="003F44BB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9-10 Практическое занятие №2</w:t>
            </w:r>
            <w:r w:rsidR="002372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опорах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балки с проверкой правильности решения.</w:t>
            </w:r>
          </w:p>
        </w:tc>
        <w:tc>
          <w:tcPr>
            <w:tcW w:w="992" w:type="dxa"/>
          </w:tcPr>
          <w:p w:rsidR="003F44BB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E44A23">
        <w:trPr>
          <w:trHeight w:val="360"/>
        </w:trPr>
        <w:tc>
          <w:tcPr>
            <w:tcW w:w="3119" w:type="dxa"/>
            <w:vMerge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11-12 Практическое занятие №3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:rsidR="003F44BB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1.4. Пространственная система сил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1.5. Центр тяже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сти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15-16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Центр тяжести простых геометрических фигур. Сила тяжести как равно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действующая вертикальных сил. Центр тяжести тела.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17-18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Лабораторное занятие №1 Определение центра тяжести плоских фигур</w:t>
            </w:r>
          </w:p>
        </w:tc>
        <w:tc>
          <w:tcPr>
            <w:tcW w:w="992" w:type="dxa"/>
          </w:tcPr>
          <w:p w:rsidR="001E0518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2.1. Основные понятие кинематики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19-20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>.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2.2. Кинематики точки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21-22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Виды движения точки. Средняя скорость и скорость в данный момент. Ускорение полное, нормальное и ка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softHyphen/>
              <w:t>сательное.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23-24 Поступательное движение. Вращательное движение твердого тела вокруг неподвиж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2.4. Сложные движения точки и твердого тела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25-26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1231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3.1. Основные понятия и аксиомы динамики</w:t>
            </w:r>
          </w:p>
        </w:tc>
        <w:tc>
          <w:tcPr>
            <w:tcW w:w="10064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27-28 Динамика. Закон инерции. Основной закон динамики. Масса м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атериальной точки. Закон незави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симости действия сил. Закон действия и противодействия.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3.2. Движение материальной точки. Метод кинетостатики</w:t>
            </w: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29-30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Свободная и несвободная материальные точки. Сила инерции при прямолинейном и криволинейном движениях.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Принцип Даламбера Поняти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е о неуравновешенных силах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ции и их влиянии на работу машин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31-32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Практическое занятие №4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коэффициента трения скольжения</w:t>
            </w:r>
            <w:r w:rsidR="0023723B">
              <w:rPr>
                <w:rFonts w:ascii="Times New Roman" w:hAnsi="Times New Roman"/>
                <w:sz w:val="28"/>
                <w:szCs w:val="28"/>
              </w:rPr>
              <w:t>.</w:t>
            </w:r>
            <w:r w:rsidR="0023723B"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«Метод кинетостатики»</w:t>
            </w:r>
          </w:p>
        </w:tc>
        <w:tc>
          <w:tcPr>
            <w:tcW w:w="992" w:type="dxa"/>
          </w:tcPr>
          <w:p w:rsidR="001E0518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3F44BB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33-34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3B" w:rsidRPr="00E66563">
              <w:rPr>
                <w:rFonts w:ascii="Times New Roman" w:hAnsi="Times New Roman"/>
                <w:sz w:val="28"/>
                <w:szCs w:val="28"/>
              </w:rPr>
              <w:t>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3.3. Работа и мощность</w:t>
            </w:r>
          </w:p>
        </w:tc>
        <w:tc>
          <w:tcPr>
            <w:tcW w:w="10064" w:type="dxa"/>
          </w:tcPr>
          <w:p w:rsidR="001E0518" w:rsidRPr="00E66563" w:rsidRDefault="003F44BB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35-36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4.1. Основные понятия, гипотезы и допущения сопротивления материалов</w:t>
            </w:r>
          </w:p>
        </w:tc>
        <w:tc>
          <w:tcPr>
            <w:tcW w:w="10064" w:type="dxa"/>
          </w:tcPr>
          <w:p w:rsidR="001E0518" w:rsidRPr="00E66563" w:rsidRDefault="003A5B9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37-38</w:t>
            </w:r>
            <w:r w:rsidR="0033037B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задачи сопротивления материалов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992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677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326779" w:rsidRPr="00E66563" w:rsidRDefault="0032677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39-40 Внутренние силовые факторы при растяжении и сжатии. Эпюры продольных сил. Нормальное напряжение. Эпюры нормальных напряжений. </w:t>
            </w:r>
          </w:p>
        </w:tc>
        <w:tc>
          <w:tcPr>
            <w:tcW w:w="992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26779" w:rsidRPr="00E66563" w:rsidRDefault="00326779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41-42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Продольные и поперечные деформации. Испытания материалов на растяжение и сжатие при статическом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нагружении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>. Напряжения предельные, допускаемые и расчетные. Коэффициент запаса прочности. Условие прочности, расчеты на прочность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- 4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№5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4.3. Сдвиг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4.4. Срез и смятие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Срез, основные расчетные параметры, расчетные формулы, условие прочности.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51-52 </w:t>
            </w:r>
            <w:proofErr w:type="gramStart"/>
            <w:r w:rsidRPr="00E66563">
              <w:rPr>
                <w:rFonts w:ascii="Times New Roman" w:hAnsi="Times New Roman"/>
                <w:sz w:val="28"/>
                <w:szCs w:val="28"/>
              </w:rPr>
              <w:t>Смятие,  расчетные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№6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326779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4.5. Геометрические характеристики плоских сечений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Статические моменты сечений. Осевые, центробежные и полярные моменты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57-58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Осевые моменты инерции простейших сечений. Полярные моменты инерции круга и кольца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59-60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Определение главных центральных моментов инерции составных сечений,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имеющих ось симметрии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61-62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Внутренние силовые факторы при кручении. Эпюры крутящих моментов.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63-64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65-66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Определение модуля сдвига при испытание на кручение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326779">
        <w:trPr>
          <w:trHeight w:val="728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67-68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№7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4.7. Изгиб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69-70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Основные понятия и определения. Классификация видов изгиба. Внутренние силовые факторы при прямом изгибе.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71-72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73-74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Нормальные напряжения при изгибе. Условия прочности.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75-76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77-78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№8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Построение эпюр поперечных сил и изгибающих моментов </w:t>
            </w:r>
            <w:proofErr w:type="spellStart"/>
            <w:r w:rsidRPr="00E66563">
              <w:rPr>
                <w:rFonts w:ascii="Times New Roman" w:hAnsi="Times New Roman"/>
                <w:sz w:val="28"/>
                <w:szCs w:val="28"/>
              </w:rPr>
              <w:t>двухопорной</w:t>
            </w:r>
            <w:proofErr w:type="spell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балки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79-80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№9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326779">
        <w:trPr>
          <w:trHeight w:val="445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4.8. Сложные виды деформации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84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Изгиб</w:t>
            </w:r>
            <w:proofErr w:type="gramEnd"/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 растяжением. Внецентренное сжатие.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595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85-86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Гипотезы прочности.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4.9 Сопротивление усталости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87-88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Усталостное разрушение, его причины и характер. Кривая усталости, предел выносливости. Факторы, влияющие на величину предела выносливости. Ко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эффициент запаса.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4.10. Устойчивость сжатых стержней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89-90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Критическая сила, критическое напряжение, гибкость.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91-92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93-94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Лабораторное занятие №5 Определение критической силы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326779">
        <w:trPr>
          <w:trHeight w:val="718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Раздел 5. Детали машин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95-96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Механизм, машина, деталь, сборочная единица. Требования, предъявляемые к машинам, деталям и сборочным единицам.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326779">
        <w:trPr>
          <w:trHeight w:val="70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97-98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5.2. Соединения деталей. Разъемные и неразъемные соединения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99-100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101-102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Сварные соединения, клеевые соединения.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103-104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5.3. Передачи вращательного движения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106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Назначение механических передач и их классификация по принципу действия. Передаточное отношение и передаточное число.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Фрикционные передачи. Ременные и цепные передачи. Достоинства и недостатки, область применения. Расчет передач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Зубчатые передачи. Шевронные зубчатые колеса. Прямозубые и косозубые цилиндрические передачи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Конические прямозубые передачи. Общие сведения о червячных передачах.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113-114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Червячная передача с Архимедовым червяком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5-1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6 Редукторы 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8 Вращающие моменты и мощности на валах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0 Передача винт-гайка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занятие№10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Расчет одноступенчатого цилиндрического редуктора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5.4. Валы и оси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Валы и оси, их назначение и классификация. Элементы конструкций, материалы валов и осей. Методика расчета. Примеры расчета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5.5. Опоры валов и осей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Подшипники скольжения. Классификация, обозначение.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Подшипники качения.  Классификация, обозначение.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5.6. Муфты</w:t>
            </w: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129-130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B76B9F">
        <w:trPr>
          <w:trHeight w:val="1481"/>
        </w:trPr>
        <w:tc>
          <w:tcPr>
            <w:tcW w:w="3119" w:type="dxa"/>
            <w:vMerge w:val="restart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131-132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Консультации </w:t>
            </w:r>
          </w:p>
          <w:p w:rsidR="00C37E89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передаточных чисел зубчатых передач»</w:t>
            </w:r>
          </w:p>
          <w:p w:rsidR="00C37E89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момента инерции различных фигур при изгибе»</w:t>
            </w:r>
          </w:p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«Определение центра тяжести плоских фигур»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133-138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Экзамен (экзаменационные билеты)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№4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№5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№6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№7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№8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№9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>Итого</w:t>
            </w:r>
          </w:p>
        </w:tc>
        <w:tc>
          <w:tcPr>
            <w:tcW w:w="992" w:type="dxa"/>
          </w:tcPr>
          <w:p w:rsidR="00C37E89" w:rsidRPr="007F023D" w:rsidRDefault="00C37E89" w:rsidP="00C37E8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023D">
              <w:rPr>
                <w:rFonts w:ascii="Times New Roman" w:hAnsi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0518" w:rsidRPr="00E66563" w:rsidRDefault="001E0518" w:rsidP="001E0518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ind w:left="-5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ознакомительный (узнавание ранее изученных объектов, свойств); 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репродуктивный (выполнение деятельности по образцу, инструкции или под руководством) 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3– продуктивный (планирование и самостоятельное выполнение деятельности, решение проблемных задач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1E0518">
      <w:pPr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E66563" w:rsidRDefault="00904574" w:rsidP="009045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x-none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21A2A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кабинет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721A2A" w:rsidRPr="00E66563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цилиндрических передач; разрезы действующих редукторов; электрифицированные стенды; планшеты.</w:t>
      </w:r>
    </w:p>
    <w:p w:rsidR="00746EEE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проектирования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 xml:space="preserve">APM </w:t>
      </w:r>
      <w:proofErr w:type="spellStart"/>
      <w:r w:rsidRPr="00E66563">
        <w:rPr>
          <w:rStyle w:val="c0"/>
          <w:color w:val="000000"/>
          <w:sz w:val="28"/>
          <w:szCs w:val="28"/>
        </w:rPr>
        <w:t>WinMachine</w:t>
      </w:r>
      <w:proofErr w:type="spellEnd"/>
      <w:r w:rsidRPr="00E66563">
        <w:rPr>
          <w:rStyle w:val="c0"/>
          <w:color w:val="000000"/>
          <w:sz w:val="28"/>
          <w:szCs w:val="28"/>
        </w:rPr>
        <w:t>; плоттер; сканер; принтер; интерактивная доска.</w:t>
      </w:r>
    </w:p>
    <w:p w:rsidR="00904574" w:rsidRPr="00E66563" w:rsidRDefault="00904574" w:rsidP="0090457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904574" w:rsidRPr="00E66563" w:rsidRDefault="00904574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904574" w:rsidRPr="00E66563" w:rsidRDefault="00904574" w:rsidP="009045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E66563" w:rsidRDefault="00904574" w:rsidP="0090457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 w:rsidR="00721A2A">
        <w:rPr>
          <w:rFonts w:ascii="Times New Roman" w:hAnsi="Times New Roman"/>
          <w:b/>
          <w:sz w:val="28"/>
          <w:szCs w:val="28"/>
        </w:rPr>
        <w:t>: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1.Сафонова, Г. Г. Техническая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механика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учебник / Г.Г. Сафонова, Т.Ю.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Артюховская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, Д.А. Ермаков. -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Москва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2020. — 320 с. — (Среднее профессиональное образование). - ISBN 978-5-16-012916-7. -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6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https://znanium.com/catalog/product/1074607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, В. Э. Техническая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механика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В.Э.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Завистовский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—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Москва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ИНФРА-М, 2021. — 376 с. — (Среднее профессиональное образование). - ISBN 978-5-16-015256-1. -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7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https://znanium.com/catalog/product/1190673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(дата обращения: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, В. П. Техническая механика. Сборник тестовых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заданий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учебное пособие / В.П.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Олофинская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— 2-е изд., </w:t>
      </w:r>
      <w:proofErr w:type="spellStart"/>
      <w:r w:rsidRPr="00C30223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C30223">
        <w:rPr>
          <w:rFonts w:ascii="Times New Roman" w:hAnsi="Times New Roman"/>
          <w:color w:val="000000"/>
          <w:sz w:val="28"/>
          <w:szCs w:val="28"/>
        </w:rPr>
        <w:t xml:space="preserve">. и доп. — Москва : ИНФРА-М, 2021. — 132 с. — (Среднее профессиональное образование). - ISBN 978-5-16-016753-4. - </w:t>
      </w:r>
      <w:proofErr w:type="gramStart"/>
      <w:r w:rsidRPr="00C30223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C30223">
        <w:rPr>
          <w:rFonts w:ascii="Times New Roman" w:hAnsi="Times New Roman"/>
          <w:color w:val="000000"/>
          <w:sz w:val="28"/>
          <w:szCs w:val="28"/>
        </w:rPr>
        <w:t xml:space="preserve"> электронный. - URL: </w:t>
      </w:r>
      <w:hyperlink r:id="rId8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https://znanium.com/catalog/product/1221360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</w:t>
      </w:r>
    </w:p>
    <w:p w:rsidR="00C30223" w:rsidRDefault="00C30223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  <w:r w:rsidR="00721A2A">
        <w:rPr>
          <w:rFonts w:ascii="Times New Roman" w:hAnsi="Times New Roman"/>
          <w:b/>
          <w:bCs/>
          <w:sz w:val="28"/>
          <w:szCs w:val="28"/>
        </w:rPr>
        <w:t>: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66563">
        <w:rPr>
          <w:rFonts w:ascii="Times New Roman" w:hAnsi="Times New Roman"/>
          <w:sz w:val="28"/>
          <w:szCs w:val="28"/>
        </w:rPr>
        <w:t>Олофинская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В.П. Техническая механика: курс лекций с вариантами практических и тестовых </w:t>
      </w:r>
      <w:proofErr w:type="gramStart"/>
      <w:r w:rsidRPr="00E66563">
        <w:rPr>
          <w:rFonts w:ascii="Times New Roman" w:hAnsi="Times New Roman"/>
          <w:sz w:val="28"/>
          <w:szCs w:val="28"/>
        </w:rPr>
        <w:t>заданий.–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М. : ФОРУМ, 2013.– 352 с.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E66563">
        <w:rPr>
          <w:rFonts w:ascii="Times New Roman" w:hAnsi="Times New Roman"/>
          <w:sz w:val="28"/>
          <w:szCs w:val="28"/>
        </w:rPr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 xml:space="preserve"> В.И. Техническая механика для строительных </w:t>
      </w:r>
      <w:proofErr w:type="gramStart"/>
      <w:r w:rsidRPr="00E66563">
        <w:rPr>
          <w:rFonts w:ascii="Times New Roman" w:hAnsi="Times New Roman"/>
          <w:sz w:val="28"/>
          <w:szCs w:val="28"/>
        </w:rPr>
        <w:t>специальностей :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учебник / В.И. </w:t>
      </w:r>
      <w:proofErr w:type="spellStart"/>
      <w:r w:rsidRPr="00E66563">
        <w:rPr>
          <w:rFonts w:ascii="Times New Roman" w:hAnsi="Times New Roman"/>
          <w:sz w:val="28"/>
          <w:szCs w:val="28"/>
        </w:rPr>
        <w:t>Сетков</w:t>
      </w:r>
      <w:proofErr w:type="spellEnd"/>
      <w:r w:rsidRPr="00E66563">
        <w:rPr>
          <w:rFonts w:ascii="Times New Roman" w:hAnsi="Times New Roman"/>
          <w:sz w:val="28"/>
          <w:szCs w:val="28"/>
        </w:rPr>
        <w:t>.– М.: Академия, 2013.– 400 с.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21A2A">
        <w:rPr>
          <w:rFonts w:ascii="Times New Roman" w:hAnsi="Times New Roman"/>
          <w:color w:val="000000"/>
          <w:sz w:val="28"/>
          <w:szCs w:val="28"/>
          <w:u w:val="single"/>
        </w:rPr>
        <w:t xml:space="preserve">Интернет-ресурсы: </w:t>
      </w:r>
    </w:p>
    <w:p w:rsidR="00721A2A" w:rsidRPr="00721A2A" w:rsidRDefault="00721A2A" w:rsidP="00721A2A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Электронно-библиотечная система – режим доступа: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Znanium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com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>.</w:t>
      </w:r>
    </w:p>
    <w:p w:rsidR="00721A2A" w:rsidRPr="00721A2A" w:rsidRDefault="00721A2A" w:rsidP="00721A2A">
      <w:pPr>
        <w:suppressAutoHyphens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721A2A" w:rsidRPr="00721A2A" w:rsidRDefault="00721A2A" w:rsidP="00721A2A">
      <w:pPr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u w:val="single"/>
          <w:lang w:eastAsia="ar-SA"/>
        </w:rPr>
        <w:t>Сервисы и инструменты</w:t>
      </w:r>
      <w:r w:rsidRPr="00721A2A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Skype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https://www.skype.com/)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Zoom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</w:t>
      </w:r>
      <w:hyperlink r:id="rId9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904574" w:rsidRPr="00721A2A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E44A23" w:rsidRPr="00E66563" w:rsidRDefault="00E44A23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C30223" w:rsidRDefault="00C30223">
      <w:pPr>
        <w:rPr>
          <w:rFonts w:ascii="Times New Roman" w:hAnsi="Times New Roman"/>
          <w:b/>
          <w:i/>
          <w:caps/>
          <w:sz w:val="28"/>
          <w:szCs w:val="28"/>
        </w:rPr>
      </w:pPr>
      <w:r>
        <w:rPr>
          <w:rFonts w:ascii="Times New Roman" w:hAnsi="Times New Roman"/>
          <w:b/>
          <w:i/>
          <w:caps/>
          <w:sz w:val="28"/>
          <w:szCs w:val="28"/>
        </w:rPr>
        <w:br w:type="page"/>
      </w:r>
    </w:p>
    <w:p w:rsid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 xml:space="preserve">4.Контроль и оценка результатов освоения </w:t>
      </w:r>
    </w:p>
    <w:p w:rsidR="00904574" w:rsidRP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21A2A" w:rsidRDefault="00721A2A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721A2A">
        <w:rPr>
          <w:rFonts w:ascii="Times New Roman" w:hAnsi="Times New Roman"/>
          <w:b/>
          <w:sz w:val="28"/>
          <w:szCs w:val="28"/>
        </w:rPr>
        <w:t>Контроль</w:t>
      </w:r>
      <w:r w:rsidRPr="00721A2A">
        <w:rPr>
          <w:rFonts w:ascii="Times New Roman" w:hAnsi="Times New Roman"/>
          <w:sz w:val="28"/>
          <w:szCs w:val="28"/>
        </w:rPr>
        <w:t xml:space="preserve"> </w:t>
      </w:r>
      <w:r w:rsidRPr="00721A2A">
        <w:rPr>
          <w:rFonts w:ascii="Times New Roman" w:hAnsi="Times New Roman"/>
          <w:b/>
          <w:sz w:val="28"/>
          <w:szCs w:val="28"/>
        </w:rPr>
        <w:t>и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721A2A" w:rsidRPr="00E66563" w:rsidRDefault="00721A2A" w:rsidP="00721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8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Формы и методы оценки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уверенное владение основами технической механики</w:t>
            </w:r>
          </w:p>
        </w:tc>
        <w:tc>
          <w:tcPr>
            <w:tcW w:w="1389" w:type="pct"/>
            <w:vMerge w:val="restart"/>
          </w:tcPr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практических занятий,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Тестирование, Контрольные работы,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Перечисляет виды механизмов, их кинематические и динамические характеристики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знание методик расчета элементов конструкций на прочность, жесткость и устойчивость при различных видах деформаций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69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Владеет расчетами механических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конструкций;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методы определения кинематических характеристик звеньев и силовых факторов, дей</w:t>
            </w:r>
            <w:r w:rsidRPr="00E66563">
              <w:rPr>
                <w:i/>
                <w:sz w:val="28"/>
                <w:szCs w:val="28"/>
              </w:rPr>
              <w:lastRenderedPageBreak/>
              <w:t xml:space="preserve">ствующих на звенья в процессе работы механизма;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принципы построения схем механических систем;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E66563" w:rsidRDefault="00904574" w:rsidP="009045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69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расчеты механических передачи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38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практических занятий,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Тестирование,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Использует кинематические схемы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 напряжения в конструкционных элементах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 xml:space="preserve">менять и соблюдать действующие 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стандарты, техни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1"/>
        <w:gridCol w:w="5157"/>
      </w:tblGrid>
      <w:tr w:rsidR="003511D6" w:rsidRPr="00CB185C" w:rsidTr="009E6BF6">
        <w:tc>
          <w:tcPr>
            <w:tcW w:w="2285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715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CB185C" w:rsidTr="009E6BF6">
        <w:trPr>
          <w:trHeight w:val="835"/>
        </w:trPr>
        <w:tc>
          <w:tcPr>
            <w:tcW w:w="2285" w:type="pct"/>
          </w:tcPr>
          <w:p w:rsidR="003511D6" w:rsidRPr="00096B7B" w:rsidRDefault="009E6BF6" w:rsidP="00096B7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</w:t>
            </w:r>
            <w:r w:rsidR="00096B7B">
              <w:rPr>
                <w:rFonts w:ascii="Times New Roman" w:eastAsia="Calibri" w:hAnsi="Times New Roman"/>
                <w:iCs/>
                <w:sz w:val="26"/>
                <w:szCs w:val="26"/>
              </w:rPr>
              <w:t>ительно к различным контекстам;</w:t>
            </w:r>
          </w:p>
        </w:tc>
        <w:tc>
          <w:tcPr>
            <w:tcW w:w="2715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511D6" w:rsidRPr="00CB185C" w:rsidTr="009E6BF6">
        <w:trPr>
          <w:trHeight w:val="835"/>
        </w:trPr>
        <w:tc>
          <w:tcPr>
            <w:tcW w:w="2285" w:type="pct"/>
          </w:tcPr>
          <w:p w:rsidR="003511D6" w:rsidRPr="00096B7B" w:rsidRDefault="009E6BF6" w:rsidP="00096B7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 xml:space="preserve"> профессиональной деятельности;</w:t>
            </w:r>
          </w:p>
        </w:tc>
        <w:tc>
          <w:tcPr>
            <w:tcW w:w="2715" w:type="pct"/>
          </w:tcPr>
          <w:p w:rsidR="004F76BB" w:rsidRDefault="004F76B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096B7B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212A0A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5" w:type="pct"/>
          </w:tcPr>
          <w:p w:rsidR="00096B7B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096B7B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9E6BF6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096B7B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AC5C45" w:rsidRPr="00CB185C" w:rsidTr="009E6BF6">
        <w:trPr>
          <w:trHeight w:val="1071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2715" w:type="pct"/>
            <w:vMerge w:val="restart"/>
          </w:tcPr>
          <w:p w:rsidR="00AC5C45" w:rsidRPr="00AC5C45" w:rsidRDefault="00AC5C45" w:rsidP="00AC5C4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AC5C45" w:rsidRPr="00AC5C45" w:rsidRDefault="00AC5C45" w:rsidP="00AC5C4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AC5C45" w:rsidRPr="00AC5C45" w:rsidRDefault="00AC5C45" w:rsidP="00AC5C4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AC5C45" w:rsidRPr="00AC5C45" w:rsidRDefault="00AC5C45" w:rsidP="00AC5C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AC5C45" w:rsidRPr="00AC5C45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5C45" w:rsidRPr="00CB185C" w:rsidTr="009E6BF6">
        <w:trPr>
          <w:trHeight w:val="976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2715" w:type="pct"/>
            <w:vMerge/>
          </w:tcPr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5C45" w:rsidRPr="00CB185C" w:rsidTr="00096B7B">
        <w:trPr>
          <w:trHeight w:val="1328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2715" w:type="pct"/>
            <w:vMerge/>
          </w:tcPr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5C45" w:rsidRPr="00CB185C" w:rsidTr="00096B7B">
        <w:trPr>
          <w:trHeight w:val="1236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2715" w:type="pct"/>
            <w:vMerge/>
          </w:tcPr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5C45" w:rsidRPr="00CB185C" w:rsidTr="00096B7B">
        <w:trPr>
          <w:trHeight w:val="1552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2715" w:type="pct"/>
            <w:vMerge/>
          </w:tcPr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5C45" w:rsidRPr="00CB185C" w:rsidTr="009E6BF6">
        <w:trPr>
          <w:trHeight w:val="984"/>
        </w:trPr>
        <w:tc>
          <w:tcPr>
            <w:tcW w:w="2285" w:type="pct"/>
          </w:tcPr>
          <w:p w:rsidR="00AC5C45" w:rsidRPr="009E6BF6" w:rsidRDefault="00AC5C45" w:rsidP="00096B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2715" w:type="pct"/>
            <w:vMerge/>
          </w:tcPr>
          <w:p w:rsidR="00AC5C45" w:rsidRPr="00CB185C" w:rsidRDefault="00AC5C45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9E6BF6">
        <w:trPr>
          <w:trHeight w:val="70"/>
        </w:trPr>
        <w:tc>
          <w:tcPr>
            <w:tcW w:w="2285" w:type="pct"/>
          </w:tcPr>
          <w:p w:rsidR="009E6BF6" w:rsidRPr="009E6BF6" w:rsidRDefault="009E6BF6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9E6BF6" w:rsidRPr="00CB185C" w:rsidTr="009E6BF6">
        <w:trPr>
          <w:trHeight w:val="273"/>
        </w:trPr>
        <w:tc>
          <w:tcPr>
            <w:tcW w:w="2285" w:type="pct"/>
          </w:tcPr>
          <w:p w:rsidR="009E6BF6" w:rsidRPr="009E6BF6" w:rsidRDefault="009E6BF6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9E6BF6" w:rsidRPr="00CB185C" w:rsidTr="00096B7B">
        <w:trPr>
          <w:trHeight w:val="1328"/>
        </w:trPr>
        <w:tc>
          <w:tcPr>
            <w:tcW w:w="2285" w:type="pct"/>
          </w:tcPr>
          <w:p w:rsidR="009E6BF6" w:rsidRPr="009E6BF6" w:rsidRDefault="009E6BF6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9E6BF6" w:rsidRPr="00CB185C" w:rsidTr="00096B7B">
        <w:trPr>
          <w:trHeight w:val="273"/>
        </w:trPr>
        <w:tc>
          <w:tcPr>
            <w:tcW w:w="2285" w:type="pct"/>
          </w:tcPr>
          <w:p w:rsidR="009E6BF6" w:rsidRPr="009E6BF6" w:rsidRDefault="009E6BF6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9E6BF6" w:rsidRPr="00CB185C" w:rsidTr="00096B7B">
        <w:trPr>
          <w:trHeight w:val="1368"/>
        </w:trPr>
        <w:tc>
          <w:tcPr>
            <w:tcW w:w="2285" w:type="pct"/>
          </w:tcPr>
          <w:p w:rsidR="009E6BF6" w:rsidRPr="00CB185C" w:rsidRDefault="009E6BF6" w:rsidP="00096B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9E6BF6" w:rsidRPr="00CB185C" w:rsidTr="00096B7B">
        <w:trPr>
          <w:trHeight w:val="1290"/>
        </w:trPr>
        <w:tc>
          <w:tcPr>
            <w:tcW w:w="2285" w:type="pct"/>
          </w:tcPr>
          <w:p w:rsidR="009E6BF6" w:rsidRPr="009E6BF6" w:rsidRDefault="009E6BF6" w:rsidP="00096B7B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Л8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Готовый соответствовать ожиданиям работодателей: </w:t>
            </w:r>
            <w:proofErr w:type="spellStart"/>
            <w:r w:rsidRPr="00CB185C">
              <w:rPr>
                <w:rFonts w:ascii="Times New Roman" w:hAnsi="Times New Roman"/>
                <w:sz w:val="26"/>
                <w:szCs w:val="26"/>
              </w:rPr>
              <w:t>проектно</w:t>
            </w:r>
            <w:proofErr w:type="spellEnd"/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:rsidR="009E6BF6" w:rsidRPr="00CB185C" w:rsidRDefault="009E6BF6" w:rsidP="00096B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ЛР 15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9E6BF6">
        <w:trPr>
          <w:trHeight w:val="835"/>
        </w:trPr>
        <w:tc>
          <w:tcPr>
            <w:tcW w:w="2285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Л16.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715" w:type="pct"/>
          </w:tcPr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E6BF6" w:rsidRPr="002F61B6" w:rsidTr="009E6BF6">
        <w:trPr>
          <w:trHeight w:val="334"/>
        </w:trPr>
        <w:tc>
          <w:tcPr>
            <w:tcW w:w="2285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715" w:type="pct"/>
          </w:tcPr>
          <w:p w:rsidR="009E6BF6" w:rsidRPr="002F61B6" w:rsidRDefault="009E6BF6" w:rsidP="00096B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F61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4574" w:rsidRPr="00E6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96B7B"/>
    <w:rsid w:val="00121D5B"/>
    <w:rsid w:val="001E0518"/>
    <w:rsid w:val="001F3C52"/>
    <w:rsid w:val="002037CA"/>
    <w:rsid w:val="00212A0A"/>
    <w:rsid w:val="0022448B"/>
    <w:rsid w:val="0023723B"/>
    <w:rsid w:val="002563B5"/>
    <w:rsid w:val="002826DE"/>
    <w:rsid w:val="002920FF"/>
    <w:rsid w:val="002B679F"/>
    <w:rsid w:val="002C2BC4"/>
    <w:rsid w:val="00326779"/>
    <w:rsid w:val="0033037B"/>
    <w:rsid w:val="003511D6"/>
    <w:rsid w:val="00353291"/>
    <w:rsid w:val="00380B86"/>
    <w:rsid w:val="003A5B98"/>
    <w:rsid w:val="003F44BB"/>
    <w:rsid w:val="004E4818"/>
    <w:rsid w:val="004F76BB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46EEE"/>
    <w:rsid w:val="00783917"/>
    <w:rsid w:val="007F023D"/>
    <w:rsid w:val="00865C16"/>
    <w:rsid w:val="008871ED"/>
    <w:rsid w:val="008A5F8C"/>
    <w:rsid w:val="008D2100"/>
    <w:rsid w:val="00904574"/>
    <w:rsid w:val="009C32BE"/>
    <w:rsid w:val="009E6BF6"/>
    <w:rsid w:val="00A54012"/>
    <w:rsid w:val="00AC5C45"/>
    <w:rsid w:val="00BC30C8"/>
    <w:rsid w:val="00BE6793"/>
    <w:rsid w:val="00BF045A"/>
    <w:rsid w:val="00C30223"/>
    <w:rsid w:val="00C37E89"/>
    <w:rsid w:val="00CA5670"/>
    <w:rsid w:val="00DD30AB"/>
    <w:rsid w:val="00E44A23"/>
    <w:rsid w:val="00E57FF4"/>
    <w:rsid w:val="00E66563"/>
    <w:rsid w:val="00E73071"/>
    <w:rsid w:val="00EE50E3"/>
    <w:rsid w:val="00F33275"/>
    <w:rsid w:val="00F579FA"/>
    <w:rsid w:val="00FA0426"/>
    <w:rsid w:val="00FB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81169-04B0-41F8-8CF3-B6D8B3D7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78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78391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8391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0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746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21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User</cp:lastModifiedBy>
  <cp:revision>32</cp:revision>
  <cp:lastPrinted>2021-11-15T05:21:00Z</cp:lastPrinted>
  <dcterms:created xsi:type="dcterms:W3CDTF">2021-11-13T14:50:00Z</dcterms:created>
  <dcterms:modified xsi:type="dcterms:W3CDTF">2023-03-21T10:36:00Z</dcterms:modified>
</cp:coreProperties>
</file>